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83" w:rsidRPr="001B3DE0" w:rsidRDefault="00E14883" w:rsidP="00E14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DE0">
        <w:rPr>
          <w:rFonts w:ascii="Times New Roman" w:hAnsi="Times New Roman" w:cs="Times New Roman"/>
          <w:b/>
          <w:sz w:val="28"/>
          <w:szCs w:val="28"/>
        </w:rPr>
        <w:t>Лекция №3.</w:t>
      </w:r>
      <w:r w:rsidRPr="001B3DE0">
        <w:rPr>
          <w:rFonts w:ascii="Times New Roman" w:hAnsi="Times New Roman" w:cs="Times New Roman"/>
          <w:sz w:val="28"/>
          <w:szCs w:val="28"/>
        </w:rPr>
        <w:t xml:space="preserve">  </w:t>
      </w:r>
      <w:r w:rsidRPr="001B3DE0">
        <w:rPr>
          <w:rFonts w:ascii="Times New Roman" w:hAnsi="Times New Roman" w:cs="Times New Roman"/>
          <w:b/>
          <w:sz w:val="28"/>
          <w:szCs w:val="28"/>
        </w:rPr>
        <w:t xml:space="preserve">Интегральные уравнения </w:t>
      </w:r>
      <w:proofErr w:type="spellStart"/>
      <w:r w:rsidRPr="001B3DE0">
        <w:rPr>
          <w:rFonts w:ascii="Times New Roman" w:hAnsi="Times New Roman" w:cs="Times New Roman"/>
          <w:b/>
          <w:sz w:val="28"/>
          <w:szCs w:val="28"/>
        </w:rPr>
        <w:t>Вольтерра</w:t>
      </w:r>
      <w:proofErr w:type="spellEnd"/>
      <w:r w:rsidRPr="001B3DE0">
        <w:rPr>
          <w:rFonts w:ascii="Times New Roman" w:hAnsi="Times New Roman" w:cs="Times New Roman"/>
          <w:b/>
          <w:sz w:val="28"/>
          <w:szCs w:val="28"/>
        </w:rPr>
        <w:t xml:space="preserve"> 2-го рода.</w:t>
      </w:r>
    </w:p>
    <w:p w:rsidR="00E14883" w:rsidRPr="001B3DE0" w:rsidRDefault="00E14883" w:rsidP="00E148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B3DE0">
        <w:rPr>
          <w:rFonts w:ascii="Times New Roman" w:hAnsi="Times New Roman" w:cs="Times New Roman"/>
          <w:sz w:val="28"/>
          <w:szCs w:val="28"/>
        </w:rPr>
        <w:t xml:space="preserve">Построение решения интегрального уравнения </w:t>
      </w:r>
      <w:proofErr w:type="spellStart"/>
      <w:r w:rsidRPr="001B3DE0">
        <w:rPr>
          <w:rFonts w:ascii="Times New Roman" w:hAnsi="Times New Roman" w:cs="Times New Roman"/>
          <w:sz w:val="28"/>
          <w:szCs w:val="28"/>
        </w:rPr>
        <w:t>Вольтерры</w:t>
      </w:r>
      <w:proofErr w:type="spellEnd"/>
      <w:r w:rsidRPr="001B3DE0">
        <w:rPr>
          <w:rFonts w:ascii="Times New Roman" w:hAnsi="Times New Roman" w:cs="Times New Roman"/>
          <w:sz w:val="28"/>
          <w:szCs w:val="28"/>
        </w:rPr>
        <w:t xml:space="preserve"> 2-го рода методом последовательных приближений. Резольвента.</w:t>
      </w:r>
    </w:p>
    <w:p w:rsidR="00E14883" w:rsidRPr="001B3DE0" w:rsidRDefault="00E14883" w:rsidP="00E148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C5D8C" w:rsidRPr="001B3DE0" w:rsidRDefault="008C5D8C" w:rsidP="00B72D6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3DE0">
        <w:rPr>
          <w:rFonts w:ascii="Times New Roman" w:hAnsi="Times New Roman" w:cs="Times New Roman"/>
          <w:sz w:val="28"/>
          <w:szCs w:val="28"/>
        </w:rPr>
        <w:t>Рассмотрим</w:t>
      </w:r>
      <w:r w:rsidR="00B72D6C" w:rsidRPr="001B3DE0">
        <w:rPr>
          <w:rFonts w:ascii="Times New Roman" w:hAnsi="Times New Roman" w:cs="Times New Roman"/>
          <w:sz w:val="28"/>
          <w:szCs w:val="28"/>
        </w:rPr>
        <w:t xml:space="preserve"> </w:t>
      </w:r>
      <w:r w:rsidR="00B72D6C" w:rsidRPr="001B3DE0">
        <w:rPr>
          <w:rFonts w:ascii="Times New Roman" w:eastAsiaTheme="minorEastAsia" w:hAnsi="Times New Roman" w:cs="Times New Roman"/>
          <w:sz w:val="28"/>
          <w:szCs w:val="28"/>
        </w:rPr>
        <w:t xml:space="preserve">интегральное уравнение </w:t>
      </w:r>
      <w:proofErr w:type="spellStart"/>
      <w:r w:rsidR="00B72D6C" w:rsidRPr="001B3DE0">
        <w:rPr>
          <w:rFonts w:ascii="Times New Roman" w:eastAsiaTheme="minorEastAsia" w:hAnsi="Times New Roman" w:cs="Times New Roman"/>
          <w:sz w:val="28"/>
          <w:szCs w:val="28"/>
        </w:rPr>
        <w:t>Вольтерра</w:t>
      </w:r>
      <w:proofErr w:type="spellEnd"/>
      <w:r w:rsidR="00B72D6C"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2-го рода</w:t>
      </w:r>
      <w:r w:rsidRPr="001B3DE0">
        <w:rPr>
          <w:rFonts w:ascii="Cambria Math" w:hAnsi="Cambria Math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λ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ds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 xml:space="preserve">,     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≤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s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≤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b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 xml:space="preserve">,  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 xml:space="preserve">                                   (1)</m:t>
          </m:r>
        </m:oMath>
      </m:oMathPara>
    </w:p>
    <w:p w:rsidR="00B72D6C" w:rsidRPr="001B3DE0" w:rsidRDefault="00B72D6C" w:rsidP="00B72D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3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где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,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t</m:t>
            </m:r>
          </m:e>
        </m:d>
      </m:oMath>
      <w:r w:rsidRPr="001B3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непрерывная функция </w:t>
      </w:r>
      <w:proofErr w:type="gramStart"/>
      <w:r w:rsidRPr="001B3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proofErr w:type="gramEnd"/>
      <w:r w:rsidRPr="001B3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a≤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≤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b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, a≤s≤x,  </m:t>
        </m:r>
      </m:oMath>
    </w:p>
    <w:p w:rsidR="00E14883" w:rsidRPr="001B3DE0" w:rsidRDefault="00B72D6C" w:rsidP="00E14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3DE0">
        <w:rPr>
          <w:rFonts w:ascii="Times New Roman" w:hAnsi="Times New Roman" w:cs="Times New Roman"/>
          <w:sz w:val="28"/>
          <w:szCs w:val="28"/>
        </w:rPr>
        <w:t xml:space="preserve"> а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- непрерывна при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a≤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≤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b</m:t>
        </m:r>
      </m:oMath>
      <w:r w:rsidRPr="001B3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72D6C" w:rsidRPr="001B3DE0" w:rsidRDefault="00B72D6C" w:rsidP="00E14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2D6C" w:rsidRPr="001B3DE0" w:rsidRDefault="00B72D6C" w:rsidP="00E14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3D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Теорема 1.</w:t>
      </w:r>
      <w:r w:rsidRPr="001B3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Уравнение (1) имеет единственное непрерывное решение при любом значении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λ</m:t>
        </m:r>
      </m:oMath>
      <w:r w:rsidRPr="001B3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Это решение может быть найдено </w:t>
      </w:r>
      <w:r w:rsidR="0061566C" w:rsidRPr="001B3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методом последовательных приближений.</w:t>
      </w:r>
    </w:p>
    <w:p w:rsidR="00E14883" w:rsidRPr="001B3DE0" w:rsidRDefault="0061566C" w:rsidP="00E14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3D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Доказательство.</w:t>
      </w:r>
      <w:r w:rsidRPr="001B3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2BB1" w:rsidRPr="001B3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3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Докажем существование решения. </w:t>
      </w:r>
      <w:r w:rsidR="00E72BB1" w:rsidRPr="001B3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этого рассмотрим последовательность функций, определяемых рекуррентным соотношением</w:t>
      </w:r>
    </w:p>
    <w:p w:rsidR="00E72BB1" w:rsidRPr="001B3DE0" w:rsidRDefault="00BE38D9" w:rsidP="00E14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 λ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ds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(2)</m:t>
          </m:r>
        </m:oMath>
      </m:oMathPara>
    </w:p>
    <w:p w:rsidR="00792C92" w:rsidRPr="001B3DE0" w:rsidRDefault="00E01CB0" w:rsidP="00E14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B3DE0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(x)≡f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92C92" w:rsidRPr="001B3DE0" w:rsidRDefault="00792C92" w:rsidP="00E14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92C92" w:rsidRPr="001B3DE0" w:rsidRDefault="00BE38D9" w:rsidP="00792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 λ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ds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 λ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f(s)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ds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1B3DE0" w:rsidRDefault="001B3DE0" w:rsidP="00792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B3DE0" w:rsidRPr="001B3DE0" w:rsidRDefault="001B3DE0" w:rsidP="00792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B3DE0">
        <w:rPr>
          <w:rFonts w:ascii="Times New Roman" w:eastAsiaTheme="minorEastAsia" w:hAnsi="Times New Roman" w:cs="Times New Roman"/>
          <w:position w:val="-36"/>
          <w:sz w:val="28"/>
          <w:szCs w:val="28"/>
          <w:lang w:val="en-US"/>
        </w:rPr>
        <w:object w:dxaOrig="445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42pt" o:ole="">
            <v:imagedata r:id="rId5" o:title=""/>
          </v:shape>
          <o:OLEObject Type="Embed" ProgID="Equation.3" ShapeID="_x0000_i1025" DrawAspect="Content" ObjectID="_1661172127" r:id="rId6"/>
        </w:object>
      </w:r>
    </w:p>
    <w:p w:rsidR="00221167" w:rsidRDefault="00221167" w:rsidP="00221167">
      <w:pPr>
        <w:spacing w:after="0" w:line="240" w:lineRule="auto"/>
        <w:rPr>
          <w:rFonts w:ascii="Times New Roman" w:eastAsiaTheme="minorEastAsia" w:hAnsi="Times New Roman" w:cs="Times New Roman"/>
          <w:position w:val="-36"/>
          <w:sz w:val="28"/>
          <w:szCs w:val="28"/>
        </w:rPr>
      </w:pPr>
      <w:r w:rsidRPr="001B3DE0">
        <w:rPr>
          <w:rFonts w:ascii="Times New Roman" w:eastAsiaTheme="minorEastAsia" w:hAnsi="Times New Roman" w:cs="Times New Roman"/>
          <w:position w:val="-36"/>
          <w:sz w:val="28"/>
          <w:szCs w:val="28"/>
          <w:lang w:val="en-US"/>
        </w:rPr>
        <w:object w:dxaOrig="5940" w:dyaOrig="900">
          <v:shape id="_x0000_i1026" type="#_x0000_t75" style="width:297pt;height:45pt" o:ole="">
            <v:imagedata r:id="rId7" o:title=""/>
          </v:shape>
          <o:OLEObject Type="Embed" ProgID="Equation.3" ShapeID="_x0000_i1026" DrawAspect="Content" ObjectID="_1661172128" r:id="rId8"/>
        </w:object>
      </w:r>
    </w:p>
    <w:p w:rsidR="00221167" w:rsidRPr="00221167" w:rsidRDefault="00221167" w:rsidP="0022116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92C92" w:rsidRPr="001B3DE0" w:rsidRDefault="00221167" w:rsidP="00792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792C92" w:rsidRPr="001B3DE0" w:rsidRDefault="00792C92" w:rsidP="00792C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63FC" w:rsidRPr="001B3DE0" w:rsidRDefault="00E01CB0" w:rsidP="00E14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очевидно, непрерывны. </w:t>
      </w:r>
    </w:p>
    <w:p w:rsidR="00E14883" w:rsidRPr="001B3DE0" w:rsidRDefault="00E01CB0" w:rsidP="00E14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Представим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</w:p>
    <w:p w:rsidR="00EE76E5" w:rsidRPr="001B3DE0" w:rsidRDefault="00BE38D9" w:rsidP="00E14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 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n-1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C401A4" w:rsidRPr="001B3DE0" w:rsidRDefault="00EE76E5" w:rsidP="00E14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401A4" w:rsidRPr="001B3DE0">
        <w:rPr>
          <w:rFonts w:ascii="Times New Roman" w:eastAsiaTheme="minorEastAsia" w:hAnsi="Times New Roman" w:cs="Times New Roman"/>
          <w:sz w:val="28"/>
          <w:szCs w:val="28"/>
        </w:rPr>
        <w:t>Обозначим</w:t>
      </w:r>
    </w:p>
    <w:p w:rsidR="00C401A4" w:rsidRPr="001B3DE0" w:rsidRDefault="00BE38D9" w:rsidP="00E14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sup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a≤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≤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a≤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s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≤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b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e>
                  </m:eqAr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s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=M,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sup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a≤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≤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b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=F.</m:t>
          </m:r>
        </m:oMath>
      </m:oMathPara>
    </w:p>
    <w:p w:rsidR="002779EF" w:rsidRPr="001B3DE0" w:rsidRDefault="00C401A4" w:rsidP="00E14883">
      <w:pPr>
        <w:rPr>
          <w:rFonts w:ascii="Times New Roman" w:hAnsi="Times New Roman" w:cs="Times New Roman"/>
          <w:sz w:val="28"/>
          <w:szCs w:val="28"/>
        </w:rPr>
      </w:pPr>
      <w:r w:rsidRPr="001B3DE0">
        <w:rPr>
          <w:rFonts w:ascii="Times New Roman" w:hAnsi="Times New Roman" w:cs="Times New Roman"/>
          <w:sz w:val="28"/>
          <w:szCs w:val="28"/>
        </w:rPr>
        <w:t>Имеем последовательность оценок:</w:t>
      </w:r>
    </w:p>
    <w:p w:rsidR="00C401A4" w:rsidRPr="001B3DE0" w:rsidRDefault="00BE38D9" w:rsidP="00E1488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≤F,</m:t>
          </m:r>
        </m:oMath>
      </m:oMathPara>
    </w:p>
    <w:p w:rsidR="00686ED6" w:rsidRPr="001B3DE0" w:rsidRDefault="00BE38D9" w:rsidP="00E1488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ds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M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F,</m:t>
          </m:r>
        </m:oMath>
      </m:oMathPara>
    </w:p>
    <w:p w:rsidR="00686ED6" w:rsidRPr="001B3DE0" w:rsidRDefault="00686ED6" w:rsidP="00E1488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B3DE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.........................................................................                   </w:t>
      </w:r>
    </w:p>
    <w:p w:rsidR="00686ED6" w:rsidRPr="001B3DE0" w:rsidRDefault="00BE38D9" w:rsidP="00686ED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s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-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ds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k!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F 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b-a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k!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F.</m:t>
          </m:r>
        </m:oMath>
      </m:oMathPara>
    </w:p>
    <w:p w:rsidR="008E3866" w:rsidRPr="001B3DE0" w:rsidRDefault="00686ED6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Члены ряда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nary>
      </m:oMath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мажорируются членами числового ряда</w:t>
      </w:r>
    </w:p>
    <w:p w:rsidR="00686ED6" w:rsidRPr="001B3DE0" w:rsidRDefault="008E3866" w:rsidP="00E1488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b-a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k!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 F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λM(b-a)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-F.</m:t>
          </m:r>
        </m:oMath>
      </m:oMathPara>
    </w:p>
    <w:p w:rsidR="00686ED6" w:rsidRPr="001B3DE0" w:rsidRDefault="0013084E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по признаку Вейерштрасса ряд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nary>
      </m:oMath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сходится  равномерно. Но так как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</m:nary>
      </m:oMath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- частичные суммы,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⇉y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непрерывная </w:t>
      </w:r>
      <w:proofErr w:type="gramStart"/>
      <w:r w:rsidRPr="001B3DE0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[a,b]</m:t>
        </m:r>
      </m:oMath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функция.</w:t>
      </w:r>
    </w:p>
    <w:p w:rsidR="0013084E" w:rsidRPr="001B3DE0" w:rsidRDefault="0013084E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B3DE0">
        <w:rPr>
          <w:rFonts w:ascii="Times New Roman" w:eastAsiaTheme="minorEastAsia" w:hAnsi="Times New Roman" w:cs="Times New Roman"/>
          <w:sz w:val="28"/>
          <w:szCs w:val="28"/>
        </w:rPr>
        <w:t>Для</w:t>
      </w:r>
      <w:proofErr w:type="gramEnd"/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AB24A8"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выполнена оценка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y(x)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≤F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λM(b-a)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AB24A8" w:rsidRPr="001B3DE0" w:rsidRDefault="00AB24A8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В силу равномерной сходимости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="00EE76E5"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можно перейти в (2) к пределу </w:t>
      </w:r>
      <w:proofErr w:type="gramStart"/>
      <w:r w:rsidR="00EE76E5" w:rsidRPr="001B3DE0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="00EE76E5"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n→∞</m:t>
        </m:r>
      </m:oMath>
      <w:r w:rsidR="00EE76E5" w:rsidRPr="001B3DE0">
        <w:rPr>
          <w:rFonts w:ascii="Times New Roman" w:eastAsiaTheme="minorEastAsia" w:hAnsi="Times New Roman" w:cs="Times New Roman"/>
          <w:sz w:val="28"/>
          <w:szCs w:val="28"/>
        </w:rPr>
        <w:t xml:space="preserve">. Получим соотношение (1).  </w:t>
      </w:r>
    </w:p>
    <w:p w:rsidR="00EE76E5" w:rsidRPr="001B3DE0" w:rsidRDefault="00EE76E5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3DE0">
        <w:rPr>
          <w:rFonts w:ascii="Times New Roman" w:eastAsiaTheme="minorEastAsia" w:hAnsi="Times New Roman" w:cs="Times New Roman"/>
          <w:sz w:val="28"/>
          <w:szCs w:val="28"/>
        </w:rPr>
        <w:t>Таким образом, функция</w:t>
      </w:r>
      <w:proofErr w:type="gramStart"/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y(x)</m:t>
        </m:r>
      </m:oMath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proofErr w:type="gramEnd"/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предел равномерно сходящейся последовательности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</m:oMath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– является решением уравнения (1).</w:t>
      </w:r>
    </w:p>
    <w:p w:rsidR="00697197" w:rsidRDefault="00EE76E5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3DE0">
        <w:rPr>
          <w:rFonts w:ascii="Times New Roman" w:eastAsiaTheme="minorEastAsia" w:hAnsi="Times New Roman" w:cs="Times New Roman"/>
          <w:sz w:val="28"/>
          <w:szCs w:val="28"/>
        </w:rPr>
        <w:t>Докажем един</w:t>
      </w:r>
      <w:r w:rsidR="00697197">
        <w:rPr>
          <w:rFonts w:ascii="Times New Roman" w:eastAsiaTheme="minorEastAsia" w:hAnsi="Times New Roman" w:cs="Times New Roman"/>
          <w:sz w:val="28"/>
          <w:szCs w:val="28"/>
        </w:rPr>
        <w:t xml:space="preserve">ственность решения уравнения </w:t>
      </w:r>
      <w:proofErr w:type="spellStart"/>
      <w:r w:rsidR="00697197">
        <w:rPr>
          <w:rFonts w:ascii="Times New Roman" w:eastAsiaTheme="minorEastAsia" w:hAnsi="Times New Roman" w:cs="Times New Roman"/>
          <w:sz w:val="28"/>
          <w:szCs w:val="28"/>
        </w:rPr>
        <w:t>Вольтерра</w:t>
      </w:r>
      <w:proofErr w:type="spellEnd"/>
      <w:r w:rsidR="00697197">
        <w:rPr>
          <w:rFonts w:ascii="Times New Roman" w:eastAsiaTheme="minorEastAsia" w:hAnsi="Times New Roman" w:cs="Times New Roman"/>
          <w:sz w:val="28"/>
          <w:szCs w:val="28"/>
        </w:rPr>
        <w:t xml:space="preserve"> 2-го рода.</w:t>
      </w:r>
    </w:p>
    <w:p w:rsidR="00697197" w:rsidRDefault="00697197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λ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ds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 xml:space="preserve">,     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≤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s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≤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b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 xml:space="preserve">,  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 xml:space="preserve">                                   (1)</m:t>
          </m:r>
        </m:oMath>
      </m:oMathPara>
    </w:p>
    <w:p w:rsidR="00686ED6" w:rsidRDefault="00EE76E5" w:rsidP="002817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B3DE0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 w:rsidR="002817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81775" w:rsidRPr="00281775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560" w:dyaOrig="340">
          <v:shape id="_x0000_i1027" type="#_x0000_t75" style="width:27.75pt;height:17.25pt" o:ole="">
            <v:imagedata r:id="rId9" o:title=""/>
          </v:shape>
          <o:OLEObject Type="Embed" ProgID="Equation.3" ShapeID="_x0000_i1027" DrawAspect="Content" ObjectID="_1661172129" r:id="rId10"/>
        </w:object>
      </w:r>
      <w:r w:rsidR="00281775" w:rsidRPr="002817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81775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281775" w:rsidRPr="00281775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580" w:dyaOrig="340">
          <v:shape id="_x0000_i1028" type="#_x0000_t75" style="width:29.25pt;height:17.25pt" o:ole="">
            <v:imagedata r:id="rId11" o:title=""/>
          </v:shape>
          <o:OLEObject Type="Embed" ProgID="Equation.3" ShapeID="_x0000_i1028" DrawAspect="Content" ObjectID="_1661172130" r:id="rId12"/>
        </w:object>
      </w:r>
      <w:r w:rsidR="00534912" w:rsidRPr="001B3DE0">
        <w:rPr>
          <w:rFonts w:ascii="Times New Roman" w:eastAsiaTheme="minorEastAsia" w:hAnsi="Times New Roman" w:cs="Times New Roman"/>
          <w:sz w:val="28"/>
          <w:szCs w:val="28"/>
        </w:rPr>
        <w:t xml:space="preserve"> - два неп</w:t>
      </w:r>
      <w:r w:rsidR="00281775">
        <w:rPr>
          <w:rFonts w:ascii="Times New Roman" w:eastAsiaTheme="minorEastAsia" w:hAnsi="Times New Roman" w:cs="Times New Roman"/>
          <w:sz w:val="28"/>
          <w:szCs w:val="28"/>
        </w:rPr>
        <w:t xml:space="preserve">рерывных решения уравнения (1). Тогда  </w:t>
      </w:r>
      <w:r w:rsidR="00281775" w:rsidRPr="00281775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960" w:dyaOrig="340">
          <v:shape id="_x0000_i1029" type="#_x0000_t75" style="width:98.25pt;height:17.25pt" o:ole="">
            <v:imagedata r:id="rId13" o:title=""/>
          </v:shape>
          <o:OLEObject Type="Embed" ProgID="Equation.3" ShapeID="_x0000_i1029" DrawAspect="Content" ObjectID="_1661172131" r:id="rId14"/>
        </w:object>
      </w:r>
      <w:r w:rsidR="00281775">
        <w:rPr>
          <w:rFonts w:ascii="Times New Roman" w:eastAsiaTheme="minorEastAsia" w:hAnsi="Times New Roman" w:cs="Times New Roman"/>
          <w:sz w:val="28"/>
          <w:szCs w:val="28"/>
        </w:rPr>
        <w:t xml:space="preserve">.  Откуда следует, что </w:t>
      </w:r>
      <w:r w:rsidR="00281775" w:rsidRPr="00281775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480" w:dyaOrig="340">
          <v:shape id="_x0000_i1030" type="#_x0000_t75" style="width:24pt;height:17.25pt" o:ole="">
            <v:imagedata r:id="rId15" o:title=""/>
          </v:shape>
          <o:OLEObject Type="Embed" ProgID="Equation.3" ShapeID="_x0000_i1030" DrawAspect="Content" ObjectID="_1661172132" r:id="rId16"/>
        </w:object>
      </w:r>
      <w:r w:rsidR="00281775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удовлетворяет уравнению</w:t>
      </w:r>
    </w:p>
    <w:p w:rsidR="00281775" w:rsidRPr="001B3DE0" w:rsidRDefault="00281775" w:rsidP="002817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w:r w:rsidR="002203E5" w:rsidRPr="00281775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2299" w:dyaOrig="760">
          <v:shape id="_x0000_i1031" type="#_x0000_t75" style="width:114.75pt;height:38.25pt" o:ole="">
            <v:imagedata r:id="rId17" o:title=""/>
          </v:shape>
          <o:OLEObject Type="Embed" ProgID="Equation.3" ShapeID="_x0000_i1031" DrawAspect="Content" ObjectID="_1661172133" r:id="rId1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C490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(2)</w:t>
      </w:r>
    </w:p>
    <w:p w:rsidR="00686ED6" w:rsidRDefault="009C4900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Обозначим    </w:t>
      </w:r>
      <w:r w:rsidRPr="009C4900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1760" w:dyaOrig="400">
          <v:shape id="_x0000_i1032" type="#_x0000_t75" style="width:87.75pt;height:20.25pt" o:ole="">
            <v:imagedata r:id="rId19" o:title=""/>
          </v:shape>
          <o:OLEObject Type="Embed" ProgID="Equation.3" ShapeID="_x0000_i1032" DrawAspect="Content" ObjectID="_1661172134" r:id="rId2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 Оценивая мажорантным способом правую часть уравнения (2), получим</w:t>
      </w:r>
    </w:p>
    <w:p w:rsidR="009C4900" w:rsidRDefault="009C4900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    </w:t>
      </w:r>
      <w:r w:rsidRPr="009C4900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5960" w:dyaOrig="760">
          <v:shape id="_x0000_i1033" type="#_x0000_t75" style="width:297.75pt;height:38.25pt" o:ole="">
            <v:imagedata r:id="rId21" o:title=""/>
          </v:shape>
          <o:OLEObject Type="Embed" ProgID="Equation.3" ShapeID="_x0000_i1033" DrawAspect="Content" ObjectID="_1661172135" r:id="rId2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4900" w:rsidRPr="001B3DE0" w:rsidRDefault="009C4900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Подставляя, эту оценку опять в правую часть уравнения (2), получим</w:t>
      </w:r>
    </w:p>
    <w:p w:rsidR="00686ED6" w:rsidRDefault="009C4900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452DFC" w:rsidRPr="009C4900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7260" w:dyaOrig="760">
          <v:shape id="_x0000_i1034" type="#_x0000_t75" style="width:363pt;height:38.25pt" o:ole="">
            <v:imagedata r:id="rId23" o:title=""/>
          </v:shape>
          <o:OLEObject Type="Embed" ProgID="Equation.3" ShapeID="_x0000_i1034" DrawAspect="Content" ObjectID="_1661172136" r:id="rId2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4900" w:rsidRDefault="009C4900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 так далее. </w:t>
      </w:r>
      <w:r w:rsidR="00452DFC">
        <w:rPr>
          <w:rFonts w:ascii="Times New Roman" w:eastAsiaTheme="minorEastAsia" w:hAnsi="Times New Roman" w:cs="Times New Roman"/>
          <w:sz w:val="28"/>
          <w:szCs w:val="28"/>
        </w:rPr>
        <w:t xml:space="preserve">После  </w:t>
      </w:r>
      <w:r w:rsidR="00452DFC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452DFC" w:rsidRPr="00452DFC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52DFC">
        <w:rPr>
          <w:rFonts w:ascii="Times New Roman" w:eastAsiaTheme="minorEastAsia" w:hAnsi="Times New Roman" w:cs="Times New Roman"/>
          <w:sz w:val="28"/>
          <w:szCs w:val="28"/>
        </w:rPr>
        <w:t>шага имеем оценку</w:t>
      </w:r>
    </w:p>
    <w:p w:rsidR="00452DFC" w:rsidRDefault="00452DFC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452DFC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2900" w:dyaOrig="620">
          <v:shape id="_x0000_i1035" type="#_x0000_t75" style="width:144.75pt;height:30.75pt" o:ole="">
            <v:imagedata r:id="rId25" o:title=""/>
          </v:shape>
          <o:OLEObject Type="Embed" ProgID="Equation.3" ShapeID="_x0000_i1035" DrawAspect="Content" ObjectID="_1661172137" r:id="rId26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                                                         (3)</w:t>
      </w:r>
    </w:p>
    <w:p w:rsidR="00CE5959" w:rsidRDefault="00CE5959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  </w:t>
      </w:r>
      <w:r w:rsidRPr="00CE595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480" w:dyaOrig="340">
          <v:shape id="_x0000_i1036" type="#_x0000_t75" style="width:24pt;height:17.25pt" o:ole="">
            <v:imagedata r:id="rId27" o:title=""/>
          </v:shape>
          <o:OLEObject Type="Embed" ProgID="Equation.3" ShapeID="_x0000_i1036" DrawAspect="Content" ObjectID="_1661172138" r:id="rId2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 равно тождественно нулю, то найдется </w:t>
      </w:r>
      <w:r w:rsidRPr="00CE5959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279" w:dyaOrig="360">
          <v:shape id="_x0000_i1037" type="#_x0000_t75" style="width:14.25pt;height:18pt" o:ole="">
            <v:imagedata r:id="rId29" o:title=""/>
          </v:shape>
          <o:OLEObject Type="Embed" ProgID="Equation.3" ShapeID="_x0000_i1037" DrawAspect="Content" ObjectID="_1661172139" r:id="rId3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при котором  </w:t>
      </w:r>
      <w:r w:rsidRPr="00CE5959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600" w:dyaOrig="360">
          <v:shape id="_x0000_i1038" type="#_x0000_t75" style="width:30pt;height:18pt" o:ole="">
            <v:imagedata r:id="rId31" o:title=""/>
          </v:shape>
          <o:OLEObject Type="Embed" ProgID="Equation.3" ShapeID="_x0000_i1038" DrawAspect="Content" ObjectID="_1661172140" r:id="rId3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отлично от нуля. С другой стороны, для  </w:t>
      </w:r>
      <w:r w:rsidRPr="00CE595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760" w:dyaOrig="320">
          <v:shape id="_x0000_i1039" type="#_x0000_t75" style="width:38.25pt;height:15.75pt" o:ole="">
            <v:imagedata r:id="rId33" o:title=""/>
          </v:shape>
          <o:OLEObject Type="Embed" ProgID="Equation.3" ShapeID="_x0000_i1039" DrawAspect="Content" ObjectID="_1661172141" r:id="rId3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при достаточно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больших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выполнено неравенство </w:t>
      </w:r>
    </w:p>
    <w:p w:rsidR="00CE5959" w:rsidRDefault="00CE5959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CE5959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2680" w:dyaOrig="620">
          <v:shape id="_x0000_i1040" type="#_x0000_t75" style="width:134.25pt;height:30.75pt" o:ole="">
            <v:imagedata r:id="rId35" o:title=""/>
          </v:shape>
          <o:OLEObject Type="Embed" ProgID="Equation.3" ShapeID="_x0000_i1040" DrawAspect="Content" ObjectID="_1661172142" r:id="rId36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E5959" w:rsidRDefault="00CE5959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оценки  (3) получаем, что  </w:t>
      </w:r>
      <w:r w:rsidR="00DF53C4" w:rsidRPr="00CE5959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1040" w:dyaOrig="400">
          <v:shape id="_x0000_i1041" type="#_x0000_t75" style="width:51.75pt;height:20.25pt" o:ole="">
            <v:imagedata r:id="rId37" o:title=""/>
          </v:shape>
          <o:OLEObject Type="Embed" ProgID="Equation.3" ShapeID="_x0000_i1041" DrawAspect="Content" ObjectID="_1661172143" r:id="rId3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CE59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w:r w:rsidR="00DF53C4" w:rsidRPr="00CE5959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00" w:dyaOrig="220">
          <v:shape id="_x0000_i1042" type="#_x0000_t75" style="width:9.75pt;height:11.25pt" o:ole="">
            <v:imagedata r:id="rId39" o:title=""/>
          </v:shape>
          <o:OLEObject Type="Embed" ProgID="Equation.3" ShapeID="_x0000_i1042" DrawAspect="Content" ObjectID="_1661172144" r:id="rId4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softHyphen/>
      </w:r>
      <w:r>
        <w:rPr>
          <w:rFonts w:ascii="Times New Roman" w:eastAsiaTheme="minorEastAsia" w:hAnsi="Times New Roman" w:cs="Times New Roman"/>
          <w:sz w:val="28"/>
          <w:szCs w:val="28"/>
        </w:rPr>
        <w:softHyphen/>
      </w:r>
      <w:r w:rsidR="00DF53C4">
        <w:rPr>
          <w:rFonts w:ascii="Times New Roman" w:eastAsiaTheme="minorEastAsia" w:hAnsi="Times New Roman" w:cs="Times New Roman"/>
          <w:sz w:val="28"/>
          <w:szCs w:val="28"/>
        </w:rPr>
        <w:t>- произвольная сколь угодна малая величина.</w:t>
      </w:r>
      <w:r w:rsidR="00720781">
        <w:rPr>
          <w:rFonts w:ascii="Times New Roman" w:eastAsiaTheme="minorEastAsia" w:hAnsi="Times New Roman" w:cs="Times New Roman"/>
          <w:sz w:val="28"/>
          <w:szCs w:val="28"/>
        </w:rPr>
        <w:t xml:space="preserve">  Выбрав,  </w:t>
      </w:r>
      <w:r w:rsidR="00720781" w:rsidRPr="00720781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1520" w:dyaOrig="620">
          <v:shape id="_x0000_i1043" type="#_x0000_t75" style="width:75.75pt;height:30.75pt" o:ole="">
            <v:imagedata r:id="rId41" o:title=""/>
          </v:shape>
          <o:OLEObject Type="Embed" ProgID="Equation.3" ShapeID="_x0000_i1043" DrawAspect="Content" ObjectID="_1661172145" r:id="rId42"/>
        </w:object>
      </w:r>
      <w:r w:rsidR="00720781">
        <w:rPr>
          <w:rFonts w:ascii="Times New Roman" w:eastAsiaTheme="minorEastAsia" w:hAnsi="Times New Roman" w:cs="Times New Roman"/>
          <w:sz w:val="28"/>
          <w:szCs w:val="28"/>
        </w:rPr>
        <w:t xml:space="preserve">, получим противоречие. Следовательно, </w:t>
      </w:r>
      <w:r w:rsidR="00720781" w:rsidRPr="0072078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859" w:dyaOrig="340">
          <v:shape id="_x0000_i1044" type="#_x0000_t75" style="width:42.75pt;height:17.25pt" o:ole="">
            <v:imagedata r:id="rId43" o:title=""/>
          </v:shape>
          <o:OLEObject Type="Embed" ProgID="Equation.3" ShapeID="_x0000_i1044" DrawAspect="Content" ObjectID="_1661172146" r:id="rId44"/>
        </w:object>
      </w:r>
      <w:r w:rsidR="00720781">
        <w:rPr>
          <w:rFonts w:ascii="Times New Roman" w:eastAsiaTheme="minorEastAsia" w:hAnsi="Times New Roman" w:cs="Times New Roman"/>
          <w:sz w:val="28"/>
          <w:szCs w:val="28"/>
        </w:rPr>
        <w:t xml:space="preserve"> и решение уравнения  (1) единственно.</w:t>
      </w:r>
    </w:p>
    <w:p w:rsidR="00715921" w:rsidRDefault="00715921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Пример 1.</w:t>
      </w:r>
    </w:p>
    <w:p w:rsidR="00715921" w:rsidRDefault="00715921" w:rsidP="00E1488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15921" w:rsidRDefault="00715921" w:rsidP="00E1488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15921">
        <w:rPr>
          <w:rFonts w:ascii="Times New Roman" w:eastAsiaTheme="minorEastAsia" w:hAnsi="Times New Roman" w:cs="Times New Roman"/>
          <w:b/>
          <w:sz w:val="28"/>
          <w:szCs w:val="28"/>
        </w:rPr>
        <w:t xml:space="preserve">Итерированные ядра, резольвента для интегрального уравнения Вольтера  </w:t>
      </w:r>
      <w:r w:rsidRPr="0071592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715921">
        <w:rPr>
          <w:rFonts w:ascii="Times New Roman" w:eastAsiaTheme="minorEastAsia" w:hAnsi="Times New Roman" w:cs="Times New Roman"/>
          <w:b/>
          <w:sz w:val="28"/>
          <w:szCs w:val="28"/>
        </w:rPr>
        <w:t xml:space="preserve">  рода.</w:t>
      </w:r>
    </w:p>
    <w:p w:rsidR="00715921" w:rsidRDefault="00715921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715921">
        <w:rPr>
          <w:rFonts w:ascii="Times New Roman" w:eastAsiaTheme="minorEastAsia" w:hAnsi="Times New Roman" w:cs="Times New Roman"/>
          <w:sz w:val="28"/>
          <w:szCs w:val="28"/>
        </w:rPr>
        <w:t>Проанали</w:t>
      </w:r>
      <w:r>
        <w:rPr>
          <w:rFonts w:ascii="Times New Roman" w:eastAsiaTheme="minorEastAsia" w:hAnsi="Times New Roman" w:cs="Times New Roman"/>
          <w:sz w:val="28"/>
          <w:szCs w:val="28"/>
        </w:rPr>
        <w:t>зи</w:t>
      </w:r>
      <w:r w:rsidRPr="00715921">
        <w:rPr>
          <w:rFonts w:ascii="Times New Roman" w:eastAsiaTheme="minorEastAsia" w:hAnsi="Times New Roman" w:cs="Times New Roman"/>
          <w:sz w:val="28"/>
          <w:szCs w:val="28"/>
        </w:rPr>
        <w:t>руем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последовательные приближения. Пусть</w:t>
      </w:r>
    </w:p>
    <w:p w:rsidR="00715921" w:rsidRDefault="00715921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715921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1280" w:dyaOrig="360">
          <v:shape id="_x0000_i1045" type="#_x0000_t75" style="width:63.75pt;height:18pt" o:ole="">
            <v:imagedata r:id="rId45" o:title=""/>
          </v:shape>
          <o:OLEObject Type="Embed" ProgID="Equation.3" ShapeID="_x0000_i1045" DrawAspect="Content" ObjectID="_1661172147" r:id="rId46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15921" w:rsidRDefault="00715921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715921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3159" w:dyaOrig="760">
          <v:shape id="_x0000_i1046" type="#_x0000_t75" style="width:158.25pt;height:38.25pt" o:ole="">
            <v:imagedata r:id="rId47" o:title=""/>
          </v:shape>
          <o:OLEObject Type="Embed" ProgID="Equation.3" ShapeID="_x0000_i1046" DrawAspect="Content" ObjectID="_1661172148" r:id="rId4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15921" w:rsidRPr="000239F0" w:rsidRDefault="00715921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45417" w:rsidRPr="00045417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5340" w:dyaOrig="800">
          <v:shape id="_x0000_i1047" type="#_x0000_t75" style="width:267pt;height:39.75pt" o:ole="">
            <v:imagedata r:id="rId49" o:title=""/>
          </v:shape>
          <o:OLEObject Type="Embed" ProgID="Equation.3" ShapeID="_x0000_i1047" DrawAspect="Content" ObjectID="_1661172149" r:id="rId50"/>
        </w:object>
      </w:r>
    </w:p>
    <w:p w:rsidR="00045417" w:rsidRPr="000239F0" w:rsidRDefault="00045417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 w:rsidRPr="000239F0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239F0" w:rsidRPr="00045417">
        <w:rPr>
          <w:rFonts w:ascii="Times New Roman" w:eastAsiaTheme="minorEastAsia" w:hAnsi="Times New Roman" w:cs="Times New Roman"/>
          <w:position w:val="-34"/>
          <w:sz w:val="28"/>
          <w:szCs w:val="28"/>
          <w:lang w:val="en-US"/>
        </w:rPr>
        <w:object w:dxaOrig="6200" w:dyaOrig="800">
          <v:shape id="_x0000_i1048" type="#_x0000_t75" style="width:309.75pt;height:39.75pt" o:ole="">
            <v:imagedata r:id="rId51" o:title=""/>
          </v:shape>
          <o:OLEObject Type="Embed" ProgID="Equation.3" ShapeID="_x0000_i1048" DrawAspect="Content" ObjectID="_1661172150" r:id="rId52"/>
        </w:object>
      </w:r>
    </w:p>
    <w:p w:rsidR="000239F0" w:rsidRDefault="000239F0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Преобразуем</w:t>
      </w:r>
    </w:p>
    <w:p w:rsidR="000239F0" w:rsidRDefault="000239F0" w:rsidP="000239F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239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4E9A" w:rsidRPr="000239F0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6160" w:dyaOrig="800">
          <v:shape id="_x0000_i1049" type="#_x0000_t75" style="width:308.25pt;height:39.75pt" o:ole="">
            <v:imagedata r:id="rId53" o:title=""/>
          </v:shape>
          <o:OLEObject Type="Embed" ProgID="Equation.3" ShapeID="_x0000_i1049" DrawAspect="Content" ObjectID="_1661172151" r:id="rId54"/>
        </w:object>
      </w:r>
      <w:r w:rsidR="00C04E9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04E9A" w:rsidRDefault="00C04E9A" w:rsidP="000239F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Обозначим</w:t>
      </w:r>
    </w:p>
    <w:p w:rsidR="00C04E9A" w:rsidRDefault="00C04E9A" w:rsidP="000239F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04E9A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2940" w:dyaOrig="760">
          <v:shape id="_x0000_i1050" type="#_x0000_t75" style="width:147pt;height:38.25pt" o:ole="">
            <v:imagedata r:id="rId55" o:title=""/>
          </v:shape>
          <o:OLEObject Type="Embed" ProgID="Equation.3" ShapeID="_x0000_i1050" DrawAspect="Content" ObjectID="_1661172152" r:id="rId56"/>
        </w:object>
      </w:r>
    </w:p>
    <w:p w:rsidR="00C04E9A" w:rsidRDefault="00C04E9A" w:rsidP="000239F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назовём  эту функцию вторым итерированным ядром.</w:t>
      </w:r>
    </w:p>
    <w:p w:rsidR="00C04E9A" w:rsidRDefault="00C04E9A" w:rsidP="000239F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</w:p>
    <w:p w:rsidR="00C04E9A" w:rsidRDefault="00C04E9A" w:rsidP="000239F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63293" w:rsidRPr="00C04E9A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4620" w:dyaOrig="760">
          <v:shape id="_x0000_i1051" type="#_x0000_t75" style="width:231pt;height:38.25pt" o:ole="">
            <v:imagedata r:id="rId57" o:title=""/>
          </v:shape>
          <o:OLEObject Type="Embed" ProgID="Equation.3" ShapeID="_x0000_i1051" DrawAspect="Content" ObjectID="_1661172153" r:id="rId58"/>
        </w:object>
      </w:r>
    </w:p>
    <w:p w:rsidR="00C04E9A" w:rsidRDefault="00C04E9A" w:rsidP="000239F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Продолжая построение последовательных приближений, получим</w:t>
      </w:r>
    </w:p>
    <w:p w:rsidR="00C04E9A" w:rsidRDefault="00C04E9A" w:rsidP="000239F0">
      <w:pPr>
        <w:rPr>
          <w:rFonts w:ascii="Times New Roman" w:eastAsiaTheme="minorEastAsia" w:hAnsi="Times New Roman" w:cs="Times New Roman"/>
          <w:position w:val="-32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63293" w:rsidRPr="00163293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6259" w:dyaOrig="760">
          <v:shape id="_x0000_i1052" type="#_x0000_t75" style="width:312.75pt;height:38.25pt" o:ole="">
            <v:imagedata r:id="rId59" o:title=""/>
          </v:shape>
          <o:OLEObject Type="Embed" ProgID="Equation.3" ShapeID="_x0000_i1052" DrawAspect="Content" ObjectID="_1661172154" r:id="rId60"/>
        </w:object>
      </w:r>
      <w:r w:rsidR="00262E63">
        <w:rPr>
          <w:rFonts w:ascii="Times New Roman" w:eastAsiaTheme="minorEastAsia" w:hAnsi="Times New Roman" w:cs="Times New Roman"/>
          <w:position w:val="-32"/>
          <w:sz w:val="28"/>
          <w:szCs w:val="28"/>
        </w:rPr>
        <w:t xml:space="preserve">                                 (4)</w:t>
      </w:r>
    </w:p>
    <w:p w:rsidR="000239F0" w:rsidRDefault="00E063C3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 итерированные ядра:</w:t>
      </w:r>
    </w:p>
    <w:p w:rsidR="00E063C3" w:rsidRDefault="00E063C3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063C3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660" w:dyaOrig="340">
          <v:shape id="_x0000_i1053" type="#_x0000_t75" style="width:83.25pt;height:17.25pt" o:ole="">
            <v:imagedata r:id="rId61" o:title=""/>
          </v:shape>
          <o:OLEObject Type="Embed" ProgID="Equation.3" ShapeID="_x0000_i1053" DrawAspect="Content" ObjectID="_1661172155" r:id="rId6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  </w:t>
      </w:r>
      <w:r w:rsidR="00226919" w:rsidRPr="00226919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2960" w:dyaOrig="760">
          <v:shape id="_x0000_i1054" type="#_x0000_t75" style="width:147.75pt;height:38.25pt" o:ole="">
            <v:imagedata r:id="rId63" o:title=""/>
          </v:shape>
          <o:OLEObject Type="Embed" ProgID="Equation.3" ShapeID="_x0000_i1054" DrawAspect="Content" ObjectID="_1661172156" r:id="rId64"/>
        </w:object>
      </w:r>
      <w:r w:rsidR="00226919">
        <w:rPr>
          <w:rFonts w:ascii="Times New Roman" w:eastAsiaTheme="minorEastAsia" w:hAnsi="Times New Roman" w:cs="Times New Roman"/>
          <w:sz w:val="28"/>
          <w:szCs w:val="28"/>
        </w:rPr>
        <w:t xml:space="preserve">, …,  </w:t>
      </w:r>
      <w:r w:rsidR="00226919" w:rsidRPr="00226919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3120" w:dyaOrig="760">
          <v:shape id="_x0000_i1055" type="#_x0000_t75" style="width:156pt;height:38.25pt" o:ole="">
            <v:imagedata r:id="rId65" o:title=""/>
          </v:shape>
          <o:OLEObject Type="Embed" ProgID="Equation.3" ShapeID="_x0000_i1055" DrawAspect="Content" ObjectID="_1661172157" r:id="rId66"/>
        </w:object>
      </w:r>
      <w:r w:rsidR="00226919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226919" w:rsidRPr="0022691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999" w:dyaOrig="320">
          <v:shape id="_x0000_i1056" type="#_x0000_t75" style="width:50.25pt;height:15.75pt" o:ole="">
            <v:imagedata r:id="rId67" o:title=""/>
          </v:shape>
          <o:OLEObject Type="Embed" ProgID="Equation.3" ShapeID="_x0000_i1056" DrawAspect="Content" ObjectID="_1661172158" r:id="rId68"/>
        </w:object>
      </w:r>
    </w:p>
    <w:p w:rsidR="00F275AA" w:rsidRDefault="00226919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Выражение  </w:t>
      </w:r>
      <w:r w:rsidRPr="00226919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1480" w:dyaOrig="700">
          <v:shape id="_x0000_i1058" type="#_x0000_t75" style="width:74.25pt;height:35.25pt" o:ole="">
            <v:imagedata r:id="rId69" o:title=""/>
          </v:shape>
          <o:OLEObject Type="Embed" ProgID="Equation.3" ShapeID="_x0000_i1058" DrawAspect="Content" ObjectID="_1661172159" r:id="rId7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частичной суммой ряда  </w:t>
      </w:r>
    </w:p>
    <w:p w:rsidR="00226919" w:rsidRDefault="00F275AA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</w:t>
      </w:r>
      <w:r w:rsidR="00226919" w:rsidRPr="00226919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1480" w:dyaOrig="700">
          <v:shape id="_x0000_i1057" type="#_x0000_t75" style="width:74.25pt;height:35.25pt" o:ole="">
            <v:imagedata r:id="rId71" o:title=""/>
          </v:shape>
          <o:OLEObject Type="Embed" ProgID="Equation.3" ShapeID="_x0000_i1057" DrawAspect="Content" ObjectID="_1661172160" r:id="rId72"/>
        </w:object>
      </w:r>
      <w:r w:rsidR="00226919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262E6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(5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26919" w:rsidRDefault="00226919" w:rsidP="00226919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Покажем, что члены этого ряда являются функциями непрерывными и ряд сходится равномерно на множестве  </w:t>
      </w:r>
      <w:r w:rsidR="00BE38D9" w:rsidRPr="0022691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100" w:dyaOrig="320">
          <v:shape id="_x0000_i1059" type="#_x0000_t75" style="width:54.75pt;height:15.75pt" o:ole="">
            <v:imagedata r:id="rId73" o:title=""/>
          </v:shape>
          <o:OLEObject Type="Embed" ProgID="Equation.3" ShapeID="_x0000_i1059" DrawAspect="Content" ObjectID="_1661172161" r:id="rId7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26919" w:rsidRDefault="00226919" w:rsidP="00226919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Действительно,  </w:t>
      </w:r>
      <w:r w:rsidR="00BE38D9" w:rsidRPr="00BE38D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2340" w:dyaOrig="340">
          <v:shape id="_x0000_i1060" type="#_x0000_t75" style="width:117pt;height:17.25pt" o:ole="">
            <v:imagedata r:id="rId75" o:title=""/>
          </v:shape>
          <o:OLEObject Type="Embed" ProgID="Equation.3" ShapeID="_x0000_i1060" DrawAspect="Content" ObjectID="_1661172162" r:id="rId76"/>
        </w:object>
      </w:r>
      <w:r w:rsidR="00BE38D9" w:rsidRPr="00BE38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38D9">
        <w:rPr>
          <w:rFonts w:ascii="Times New Roman" w:eastAsiaTheme="minorEastAsia" w:hAnsi="Times New Roman" w:cs="Times New Roman"/>
          <w:sz w:val="28"/>
          <w:szCs w:val="28"/>
        </w:rPr>
        <w:t>по условию,</w:t>
      </w:r>
    </w:p>
    <w:p w:rsidR="00BE38D9" w:rsidRDefault="00BE38D9" w:rsidP="00226919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226919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4520" w:dyaOrig="760">
          <v:shape id="_x0000_i1061" type="#_x0000_t75" style="width:225.75pt;height:38.25pt" o:ole="">
            <v:imagedata r:id="rId77" o:title=""/>
          </v:shape>
          <o:OLEObject Type="Embed" ProgID="Equation.3" ShapeID="_x0000_i1061" DrawAspect="Content" ObjectID="_1661172163" r:id="rId7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как определённый интеграл, зависящий от параметров  </w:t>
      </w:r>
      <w:r w:rsidRPr="00BE38D9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180" w:dyaOrig="220">
          <v:shape id="_x0000_i1062" type="#_x0000_t75" style="width:9pt;height:11.25pt" o:ole="">
            <v:imagedata r:id="rId79" o:title=""/>
          </v:shape>
          <o:OLEObject Type="Embed" ProgID="Equation.3" ShapeID="_x0000_i1062" DrawAspect="Content" ObjectID="_1661172164" r:id="rId8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Pr="00BE38D9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139" w:dyaOrig="240">
          <v:shape id="_x0000_i1063" type="#_x0000_t75" style="width:6.75pt;height:12pt" o:ole="">
            <v:imagedata r:id="rId81" o:title=""/>
          </v:shape>
          <o:OLEObject Type="Embed" ProgID="Equation.3" ShapeID="_x0000_i1063" DrawAspect="Content" ObjectID="_1661172165" r:id="rId8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 непрерывной функции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22691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100" w:dyaOrig="320">
          <v:shape id="_x0000_i1064" type="#_x0000_t75" style="width:54.75pt;height:15.75pt" o:ole="">
            <v:imagedata r:id="rId73" o:title=""/>
          </v:shape>
          <o:OLEObject Type="Embed" ProgID="Equation.3" ShapeID="_x0000_i1064" DrawAspect="Content" ObjectID="_1661172166" r:id="rId83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т.д.</w:t>
      </w:r>
    </w:p>
    <w:p w:rsidR="00BE38D9" w:rsidRDefault="00BE38D9" w:rsidP="00226919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Равномерная сходимость доказывается с помощью признака Вейерштрасса</w:t>
      </w:r>
    </w:p>
    <w:p w:rsidR="00BE38D9" w:rsidRDefault="00BE38D9" w:rsidP="00226919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BE38D9">
        <w:rPr>
          <w:rFonts w:ascii="Times New Roman" w:eastAsiaTheme="minorEastAsia" w:hAnsi="Times New Roman" w:cs="Times New Roman"/>
          <w:position w:val="-14"/>
          <w:sz w:val="28"/>
          <w:szCs w:val="28"/>
          <w:lang w:val="en-US"/>
        </w:rPr>
        <w:object w:dxaOrig="1340" w:dyaOrig="400">
          <v:shape id="_x0000_i1065" type="#_x0000_t75" style="width:66.75pt;height:20.25pt" o:ole="">
            <v:imagedata r:id="rId84" o:title=""/>
          </v:shape>
          <o:OLEObject Type="Embed" ProgID="Equation.3" ShapeID="_x0000_i1065" DrawAspect="Content" ObjectID="_1661172167" r:id="rId85"/>
        </w:objec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>по условию,</w:t>
      </w:r>
    </w:p>
    <w:p w:rsidR="00BE38D9" w:rsidRDefault="00F275AA" w:rsidP="00226919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BE38D9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5580" w:dyaOrig="760">
          <v:shape id="_x0000_i1067" type="#_x0000_t75" style="width:279pt;height:38.25pt" o:ole="">
            <v:imagedata r:id="rId86" o:title=""/>
          </v:shape>
          <o:OLEObject Type="Embed" ProgID="Equation.3" ShapeID="_x0000_i1067" DrawAspect="Content" ObjectID="_1661172168" r:id="rId87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F275AA" w:rsidRPr="00BE38D9" w:rsidRDefault="00F275AA" w:rsidP="00226919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F275AA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7839" w:dyaOrig="760">
          <v:shape id="_x0000_i1066" type="#_x0000_t75" style="width:392.25pt;height:38.25pt" o:ole="">
            <v:imagedata r:id="rId88" o:title=""/>
          </v:shape>
          <o:OLEObject Type="Embed" ProgID="Equation.3" ShapeID="_x0000_i1066" DrawAspect="Content" ObjectID="_1661172169" r:id="rId89"/>
        </w:object>
      </w:r>
    </w:p>
    <w:p w:rsidR="00686ED6" w:rsidRDefault="00F275AA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т.д. Получаем, что</w:t>
      </w:r>
    </w:p>
    <w:p w:rsidR="00F275AA" w:rsidRDefault="00F275AA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F275AA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2400" w:dyaOrig="720">
          <v:shape id="_x0000_i1068" type="#_x0000_t75" style="width:120pt;height:36pt" o:ole="">
            <v:imagedata r:id="rId90" o:title=""/>
          </v:shape>
          <o:OLEObject Type="Embed" ProgID="Equation.3" ShapeID="_x0000_i1068" DrawAspect="Content" ObjectID="_1661172170" r:id="rId91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75AA" w:rsidRDefault="00262E63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для каждого члена ряда  (5) </w:t>
      </w:r>
      <w:r w:rsidR="00F275AA">
        <w:rPr>
          <w:rFonts w:ascii="Times New Roman" w:eastAsiaTheme="minorEastAsia" w:hAnsi="Times New Roman" w:cs="Times New Roman"/>
          <w:sz w:val="28"/>
          <w:szCs w:val="28"/>
        </w:rPr>
        <w:t xml:space="preserve"> имеет место оценка</w:t>
      </w:r>
    </w:p>
    <w:p w:rsidR="00FC2240" w:rsidRDefault="00FC2240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Pr="00FC2240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3240" w:dyaOrig="760">
          <v:shape id="_x0000_i1069" type="#_x0000_t75" style="width:162pt;height:38.25pt" o:ole="">
            <v:imagedata r:id="rId92" o:title=""/>
          </v:shape>
          <o:OLEObject Type="Embed" ProgID="Equation.3" ShapeID="_x0000_i1069" DrawAspect="Content" ObjectID="_1661172171" r:id="rId93"/>
        </w:object>
      </w:r>
      <w:r w:rsidR="00630BA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30BA6" w:rsidRDefault="00630BA6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 числовой  ряд        </w:t>
      </w:r>
      <w:r w:rsidRPr="00630BA6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2120" w:dyaOrig="760">
          <v:shape id="_x0000_i1070" type="#_x0000_t75" style="width:105.75pt;height:38.25pt" o:ole="">
            <v:imagedata r:id="rId94" o:title=""/>
          </v:shape>
          <o:OLEObject Type="Embed" ProgID="Equation.3" ShapeID="_x0000_i1070" DrawAspect="Content" ObjectID="_1661172172" r:id="rId95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сходится. Легко проверяется по признаку Даламбера:     </w:t>
      </w:r>
      <w:r w:rsidRPr="00630BA6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2320" w:dyaOrig="760">
          <v:shape id="_x0000_i1071" type="#_x0000_t75" style="width:116.25pt;height:38.25pt" o:ole="">
            <v:imagedata r:id="rId96" o:title=""/>
          </v:shape>
          <o:OLEObject Type="Embed" ProgID="Equation.3" ShapeID="_x0000_i1071" DrawAspect="Content" ObjectID="_1661172173" r:id="rId97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w:r w:rsidRPr="00630BA6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2299" w:dyaOrig="700">
          <v:shape id="_x0000_i1072" type="#_x0000_t75" style="width:114.75pt;height:35.25pt" o:ole="">
            <v:imagedata r:id="rId98" o:title=""/>
          </v:shape>
          <o:OLEObject Type="Embed" ProgID="Equation.3" ShapeID="_x0000_i1072" DrawAspect="Content" ObjectID="_1661172174" r:id="rId99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, тогда</w:t>
      </w:r>
    </w:p>
    <w:p w:rsidR="00630BA6" w:rsidRDefault="00630BA6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 w:rsidRPr="00630BA6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2439" w:dyaOrig="740">
          <v:shape id="_x0000_i1073" type="#_x0000_t75" style="width:122.25pt;height:36.75pt" o:ole="">
            <v:imagedata r:id="rId100" o:title=""/>
          </v:shape>
          <o:OLEObject Type="Embed" ProgID="Equation.3" ShapeID="_x0000_i1073" DrawAspect="Content" ObjectID="_1661172175" r:id="rId101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Следовательно,  функциональный ряд </w:t>
      </w:r>
    </w:p>
    <w:p w:rsidR="00630BA6" w:rsidRDefault="00630BA6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="00262E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2E63" w:rsidRPr="00226919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1480" w:dyaOrig="700">
          <v:shape id="_x0000_i1074" type="#_x0000_t75" style="width:74.25pt;height:35.25pt" o:ole="">
            <v:imagedata r:id="rId71" o:title=""/>
          </v:shape>
          <o:OLEObject Type="Embed" ProgID="Equation.3" ShapeID="_x0000_i1074" DrawAspect="Content" ObjectID="_1661172176" r:id="rId102"/>
        </w:object>
      </w:r>
    </w:p>
    <w:p w:rsidR="00262E63" w:rsidRDefault="00262E63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сходится равномерно на множестве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2691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100" w:dyaOrig="320">
          <v:shape id="_x0000_i1075" type="#_x0000_t75" style="width:54.75pt;height:15.75pt" o:ole="">
            <v:imagedata r:id="rId73" o:title=""/>
          </v:shape>
          <o:OLEObject Type="Embed" ProgID="Equation.3" ShapeID="_x0000_i1075" DrawAspect="Content" ObjectID="_1661172177" r:id="rId103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62E63" w:rsidRDefault="00262E63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теоремы о непрерывности суммы равномерно-сходящегося функционального ряда вытекает, что </w:t>
      </w:r>
    </w:p>
    <w:p w:rsidR="00262E63" w:rsidRDefault="00262E63" w:rsidP="00262E6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Pr="00226919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2560" w:dyaOrig="700">
          <v:shape id="_x0000_i1076" type="#_x0000_t75" style="width:128.25pt;height:35.25pt" o:ole="">
            <v:imagedata r:id="rId104" o:title=""/>
          </v:shape>
          <o:OLEObject Type="Embed" ProgID="Equation.3" ShapeID="_x0000_i1076" DrawAspect="Content" ObjectID="_1661172178" r:id="rId105"/>
        </w:object>
      </w:r>
      <w:r w:rsidR="00310C5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(6)</w:t>
      </w:r>
    </w:p>
    <w:p w:rsidR="00262E63" w:rsidRDefault="00262E63" w:rsidP="00262E6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является непрерывной на множестве  </w:t>
      </w:r>
      <w:r w:rsidRPr="0022691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100" w:dyaOrig="320">
          <v:shape id="_x0000_i1077" type="#_x0000_t75" style="width:54.75pt;height:15.75pt" o:ole="">
            <v:imagedata r:id="rId73" o:title=""/>
          </v:shape>
          <o:OLEObject Type="Embed" ProgID="Equation.3" ShapeID="_x0000_i1077" DrawAspect="Content" ObjectID="_1661172179" r:id="rId106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62E63" w:rsidRDefault="00262E63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Теперь, если в выражении (4) перейдем к пределу  </w:t>
      </w:r>
      <w:r w:rsidRPr="00262E63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720" w:dyaOrig="220">
          <v:shape id="_x0000_i1078" type="#_x0000_t75" style="width:36pt;height:11.25pt" o:ole="">
            <v:imagedata r:id="rId107" o:title=""/>
          </v:shape>
          <o:OLEObject Type="Embed" ProgID="Equation.3" ShapeID="_x0000_i1078" DrawAspect="Content" ObjectID="_1661172180" r:id="rId108"/>
        </w:objec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то получим</w:t>
      </w:r>
    </w:p>
    <w:p w:rsidR="00262E63" w:rsidRDefault="00262E63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310C5A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10C5A" w:rsidRPr="00262E63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4380" w:dyaOrig="760">
          <v:shape id="_x0000_i1079" type="#_x0000_t75" style="width:219pt;height:38.25pt" o:ole="">
            <v:imagedata r:id="rId109" o:title=""/>
          </v:shape>
          <o:OLEObject Type="Embed" ProgID="Equation.3" ShapeID="_x0000_i1079" DrawAspect="Content" ObjectID="_1661172181" r:id="rId110"/>
        </w:object>
      </w:r>
      <w:r w:rsidR="00310C5A">
        <w:rPr>
          <w:rFonts w:ascii="Times New Roman" w:eastAsiaTheme="minorEastAsia" w:hAnsi="Times New Roman" w:cs="Times New Roman"/>
          <w:sz w:val="28"/>
          <w:szCs w:val="28"/>
        </w:rPr>
        <w:t>.                                            (7)</w:t>
      </w:r>
    </w:p>
    <w:p w:rsidR="00310C5A" w:rsidRDefault="00310C5A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10C5A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Теорема.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 уравнения (1) представимо в виде  (7),  </w:t>
      </w:r>
      <w:r w:rsidRPr="00310C5A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900" w:dyaOrig="340">
          <v:shape id="_x0000_i1080" type="#_x0000_t75" style="width:45pt;height:17.25pt" o:ole="">
            <v:imagedata r:id="rId111" o:title=""/>
          </v:shape>
          <o:OLEObject Type="Embed" ProgID="Equation.3" ShapeID="_x0000_i1080" DrawAspect="Content" ObjectID="_1661172182" r:id="rId11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резольвента, определяемая рядом  (6), является непрерывной функцией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множестве       </w:t>
      </w:r>
      <w:r w:rsidRPr="0022691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100" w:dyaOrig="320">
          <v:shape id="_x0000_i1081" type="#_x0000_t75" style="width:54.75pt;height:15.75pt" o:ole="">
            <v:imagedata r:id="rId73" o:title=""/>
          </v:shape>
          <o:OLEObject Type="Embed" ProgID="Equation.3" ShapeID="_x0000_i1081" DrawAspect="Content" ObjectID="_1661172183" r:id="rId113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любом </w:t>
      </w:r>
      <w:r w:rsidRPr="00310C5A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20" w:dyaOrig="279">
          <v:shape id="_x0000_i1082" type="#_x0000_t75" style="width:11.25pt;height:14.25pt" o:ole="">
            <v:imagedata r:id="rId114" o:title=""/>
          </v:shape>
          <o:OLEObject Type="Embed" ProgID="Equation.3" ShapeID="_x0000_i1082" DrawAspect="Content" ObjectID="_1661172184" r:id="rId115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10C5A" w:rsidRDefault="00310C5A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решение  </w:t>
      </w:r>
      <w:r w:rsidRPr="00310C5A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480" w:dyaOrig="340">
          <v:shape id="_x0000_i1083" type="#_x0000_t75" style="width:24pt;height:17.25pt" o:ole="">
            <v:imagedata r:id="rId116" o:title=""/>
          </v:shape>
          <o:OLEObject Type="Embed" ProgID="Equation.3" ShapeID="_x0000_i1083" DrawAspect="Content" ObjectID="_1661172185" r:id="rId117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выражается в интегральной форме через резольвенту </w:t>
      </w:r>
      <w:r w:rsidRPr="00310C5A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900" w:dyaOrig="340">
          <v:shape id="_x0000_i1084" type="#_x0000_t75" style="width:45pt;height:17.25pt" o:ole="">
            <v:imagedata r:id="rId111" o:title=""/>
          </v:shape>
          <o:OLEObject Type="Embed" ProgID="Equation.3" ShapeID="_x0000_i1084" DrawAspect="Content" ObjectID="_1661172186" r:id="rId11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известную функцию  </w:t>
      </w:r>
      <w:r w:rsidRPr="00310C5A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520" w:dyaOrig="340">
          <v:shape id="_x0000_i1085" type="#_x0000_t75" style="width:26.25pt;height:17.25pt" o:ole="">
            <v:imagedata r:id="rId119" o:title=""/>
          </v:shape>
          <o:OLEObject Type="Embed" ProgID="Equation.3" ShapeID="_x0000_i1085" DrawAspect="Content" ObjectID="_1661172187" r:id="rId12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86ED6" w:rsidRDefault="00310C5A" w:rsidP="00E1488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10C5A">
        <w:rPr>
          <w:rFonts w:ascii="Times New Roman" w:eastAsiaTheme="minorEastAsia" w:hAnsi="Times New Roman" w:cs="Times New Roman"/>
          <w:b/>
          <w:sz w:val="28"/>
          <w:szCs w:val="28"/>
        </w:rPr>
        <w:t>Замечание.</w:t>
      </w:r>
    </w:p>
    <w:p w:rsidR="00550744" w:rsidRDefault="00550744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Если рассмотреть операторы</w:t>
      </w:r>
    </w:p>
    <w:p w:rsidR="00550744" w:rsidRPr="00550744" w:rsidRDefault="00550744" w:rsidP="00E148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550744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2480" w:dyaOrig="760">
          <v:shape id="_x0000_i1086" type="#_x0000_t75" style="width:123.75pt;height:38.25pt" o:ole="">
            <v:imagedata r:id="rId121" o:title=""/>
          </v:shape>
          <o:OLEObject Type="Embed" ProgID="Equation.3" ShapeID="_x0000_i1086" DrawAspect="Content" ObjectID="_1661172188" r:id="rId12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w:r w:rsidRPr="00550744">
        <w:rPr>
          <w:rFonts w:ascii="Times New Roman" w:eastAsiaTheme="minorEastAsia" w:hAnsi="Times New Roman" w:cs="Times New Roman"/>
          <w:position w:val="-32"/>
          <w:sz w:val="28"/>
          <w:szCs w:val="28"/>
        </w:rPr>
        <w:object w:dxaOrig="2700" w:dyaOrig="760">
          <v:shape id="_x0000_i1087" type="#_x0000_t75" style="width:135pt;height:38.25pt" o:ole="">
            <v:imagedata r:id="rId123" o:title=""/>
          </v:shape>
          <o:OLEObject Type="Embed" ProgID="Equation.3" ShapeID="_x0000_i1087" DrawAspect="Content" ObjectID="_1661172189" r:id="rId12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 уравнение  (1) запишется в виде    </w:t>
      </w:r>
      <w:r w:rsidR="00F5070A" w:rsidRPr="00550744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600" w:dyaOrig="340">
          <v:shape id="_x0000_i1088" type="#_x0000_t75" style="width:80.25pt;height:17.25pt" o:ole="">
            <v:imagedata r:id="rId125" o:title=""/>
          </v:shape>
          <o:OLEObject Type="Embed" ProgID="Equation.3" ShapeID="_x0000_i1088" DrawAspect="Content" ObjectID="_1661172190" r:id="rId126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решение   </w:t>
      </w:r>
      <w:r w:rsidR="00F5070A" w:rsidRPr="00550744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420" w:dyaOrig="340">
          <v:shape id="_x0000_i1089" type="#_x0000_t75" style="width:71.25pt;height:17.25pt" o:ole="">
            <v:imagedata r:id="rId127" o:title=""/>
          </v:shape>
          <o:OLEObject Type="Embed" ProgID="Equation.3" ShapeID="_x0000_i1089" DrawAspect="Content" ObjectID="_1661172191" r:id="rId12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6ED6" w:rsidRPr="001B3DE0" w:rsidRDefault="00686ED6" w:rsidP="00E1488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86ED6" w:rsidRPr="001B3DE0" w:rsidRDefault="00686ED6" w:rsidP="00E1488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86ED6" w:rsidRPr="001B3DE0" w:rsidRDefault="00686ED6" w:rsidP="00E1488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86ED6" w:rsidRPr="001B3DE0" w:rsidRDefault="00686ED6" w:rsidP="00E1488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86ED6" w:rsidRPr="001B3DE0" w:rsidRDefault="00686ED6" w:rsidP="00E14883">
      <w:pPr>
        <w:rPr>
          <w:rFonts w:ascii="Times New Roman" w:hAnsi="Times New Roman" w:cs="Times New Roman"/>
          <w:sz w:val="28"/>
          <w:szCs w:val="28"/>
        </w:rPr>
      </w:pPr>
    </w:p>
    <w:p w:rsidR="00C401A4" w:rsidRPr="001B3DE0" w:rsidRDefault="00C401A4" w:rsidP="00E14883">
      <w:pPr>
        <w:rPr>
          <w:rFonts w:ascii="Times New Roman" w:hAnsi="Times New Roman" w:cs="Times New Roman"/>
          <w:sz w:val="28"/>
          <w:szCs w:val="28"/>
        </w:rPr>
      </w:pPr>
    </w:p>
    <w:sectPr w:rsidR="00C401A4" w:rsidRPr="001B3DE0" w:rsidSect="00C401A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883"/>
    <w:rsid w:val="000239F0"/>
    <w:rsid w:val="00045417"/>
    <w:rsid w:val="00074B37"/>
    <w:rsid w:val="000C5227"/>
    <w:rsid w:val="0013084E"/>
    <w:rsid w:val="00163293"/>
    <w:rsid w:val="001B3DE0"/>
    <w:rsid w:val="001D63FC"/>
    <w:rsid w:val="002203E5"/>
    <w:rsid w:val="00221167"/>
    <w:rsid w:val="00226919"/>
    <w:rsid w:val="00262E63"/>
    <w:rsid w:val="002779EF"/>
    <w:rsid w:val="00281775"/>
    <w:rsid w:val="00310C5A"/>
    <w:rsid w:val="00452DFC"/>
    <w:rsid w:val="004845F0"/>
    <w:rsid w:val="00534912"/>
    <w:rsid w:val="00550744"/>
    <w:rsid w:val="00563E3D"/>
    <w:rsid w:val="005A3D25"/>
    <w:rsid w:val="0061566C"/>
    <w:rsid w:val="00630BA6"/>
    <w:rsid w:val="00686ED6"/>
    <w:rsid w:val="00697197"/>
    <w:rsid w:val="006E0F49"/>
    <w:rsid w:val="00715921"/>
    <w:rsid w:val="00720781"/>
    <w:rsid w:val="00792C92"/>
    <w:rsid w:val="007E0A45"/>
    <w:rsid w:val="008C5D8C"/>
    <w:rsid w:val="008E3866"/>
    <w:rsid w:val="009C4900"/>
    <w:rsid w:val="00A205CA"/>
    <w:rsid w:val="00A339F9"/>
    <w:rsid w:val="00A76755"/>
    <w:rsid w:val="00A76C3B"/>
    <w:rsid w:val="00AB24A8"/>
    <w:rsid w:val="00AE4ED4"/>
    <w:rsid w:val="00B72D6C"/>
    <w:rsid w:val="00BE38D9"/>
    <w:rsid w:val="00C04E9A"/>
    <w:rsid w:val="00C401A4"/>
    <w:rsid w:val="00CE5959"/>
    <w:rsid w:val="00DB6678"/>
    <w:rsid w:val="00DC68C5"/>
    <w:rsid w:val="00DE10B9"/>
    <w:rsid w:val="00DF53C4"/>
    <w:rsid w:val="00E01CB0"/>
    <w:rsid w:val="00E063C3"/>
    <w:rsid w:val="00E14883"/>
    <w:rsid w:val="00E72BB1"/>
    <w:rsid w:val="00EE76E5"/>
    <w:rsid w:val="00F275AA"/>
    <w:rsid w:val="00F5070A"/>
    <w:rsid w:val="00FC2240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D8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72D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26" Type="http://schemas.openxmlformats.org/officeDocument/2006/relationships/oleObject" Target="embeddings/oleObject6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16" Type="http://schemas.openxmlformats.org/officeDocument/2006/relationships/image" Target="media/image54.wmf"/><Relationship Id="rId124" Type="http://schemas.openxmlformats.org/officeDocument/2006/relationships/oleObject" Target="embeddings/oleObject63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image" Target="media/image5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Dell</cp:lastModifiedBy>
  <cp:revision>24</cp:revision>
  <dcterms:created xsi:type="dcterms:W3CDTF">2019-08-20T09:47:00Z</dcterms:created>
  <dcterms:modified xsi:type="dcterms:W3CDTF">2020-09-09T12:53:00Z</dcterms:modified>
</cp:coreProperties>
</file>